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Default="00297433">
      <w:pPr>
        <w:rPr>
          <w:b/>
        </w:rPr>
      </w:pPr>
      <w:r>
        <w:rPr>
          <w:b/>
        </w:rPr>
        <w:t xml:space="preserve">MA112 Lab </w:t>
      </w:r>
    </w:p>
    <w:p w:rsidR="00130B5E" w:rsidRDefault="00297433">
      <w:pPr>
        <w:rPr>
          <w:b/>
        </w:rPr>
      </w:pPr>
      <w:r>
        <w:rPr>
          <w:b/>
        </w:rPr>
        <w:t xml:space="preserve">Critical Thinking </w:t>
      </w:r>
    </w:p>
    <w:p w:rsidR="00130B5E" w:rsidRDefault="00130B5E">
      <w:pPr>
        <w:rPr>
          <w:b/>
        </w:rPr>
      </w:pPr>
      <w:r>
        <w:rPr>
          <w:b/>
        </w:rPr>
        <w:t>Week 6</w:t>
      </w:r>
    </w:p>
    <w:p w:rsidR="00130B5E" w:rsidRDefault="00130B5E">
      <w:pPr>
        <w:rPr>
          <w:b/>
        </w:rPr>
      </w:pPr>
    </w:p>
    <w:p w:rsidR="003757CB" w:rsidRDefault="00297433" w:rsidP="003757CB">
      <w:pPr>
        <w:rPr>
          <w:b/>
        </w:rPr>
      </w:pPr>
      <w:r>
        <w:rPr>
          <w:b/>
        </w:rPr>
        <w:t>Name:                                                                           Date:</w:t>
      </w:r>
      <w:bookmarkStart w:id="0" w:name="_GoBack"/>
      <w:bookmarkEnd w:id="0"/>
    </w:p>
    <w:p w:rsidR="003757CB" w:rsidRDefault="003757CB" w:rsidP="003757CB">
      <w:pPr>
        <w:rPr>
          <w:b/>
        </w:rPr>
      </w:pPr>
    </w:p>
    <w:p w:rsidR="003757CB" w:rsidRPr="00297433" w:rsidRDefault="003757CB" w:rsidP="003757CB">
      <w:pPr>
        <w:rPr>
          <w:b/>
          <w:color w:val="31849B" w:themeColor="accent5" w:themeShade="BF"/>
        </w:rPr>
      </w:pPr>
      <w:r w:rsidRPr="00297433">
        <w:rPr>
          <w:b/>
          <w:color w:val="31849B" w:themeColor="accent5" w:themeShade="BF"/>
        </w:rPr>
        <w:t>*All Answers Must be in Complete Sentences*</w:t>
      </w:r>
      <w:r w:rsidR="00297433" w:rsidRPr="00297433">
        <w:rPr>
          <w:b/>
          <w:color w:val="31849B" w:themeColor="accent5" w:themeShade="BF"/>
        </w:rPr>
        <w:t xml:space="preserve"> Make sure you are including specifics---Your name needs to be on your work</w:t>
      </w:r>
    </w:p>
    <w:p w:rsidR="003757CB" w:rsidRDefault="003757CB">
      <w:pPr>
        <w:rPr>
          <w:b/>
        </w:rPr>
      </w:pPr>
    </w:p>
    <w:p w:rsidR="00130B5E" w:rsidRPr="00130B5E" w:rsidRDefault="00130B5E" w:rsidP="00130B5E">
      <w:pPr>
        <w:pStyle w:val="ListParagraph"/>
        <w:numPr>
          <w:ilvl w:val="0"/>
          <w:numId w:val="1"/>
        </w:numPr>
        <w:rPr>
          <w:b/>
        </w:rPr>
      </w:pPr>
      <w:r>
        <w:t>Why should otic and ophthalmic drops be located separately in the storage area?</w:t>
      </w:r>
    </w:p>
    <w:p w:rsidR="00130B5E" w:rsidRDefault="00130B5E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130B5E" w:rsidRDefault="00130B5E" w:rsidP="00130B5E">
      <w:pPr>
        <w:ind w:left="720"/>
        <w:rPr>
          <w:b/>
        </w:rPr>
      </w:pPr>
    </w:p>
    <w:p w:rsidR="00130B5E" w:rsidRDefault="00130B5E" w:rsidP="00130B5E">
      <w:pPr>
        <w:rPr>
          <w:b/>
        </w:rPr>
      </w:pPr>
    </w:p>
    <w:p w:rsidR="00130B5E" w:rsidRPr="00130B5E" w:rsidRDefault="00130B5E" w:rsidP="00130B5E">
      <w:pPr>
        <w:pStyle w:val="ListParagraph"/>
        <w:numPr>
          <w:ilvl w:val="0"/>
          <w:numId w:val="1"/>
        </w:numPr>
        <w:rPr>
          <w:b/>
        </w:rPr>
      </w:pPr>
      <w:r>
        <w:t>Which instruments used in a visual test should be disinfected.  Why?</w:t>
      </w:r>
    </w:p>
    <w:p w:rsidR="00130B5E" w:rsidRDefault="00130B5E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130B5E" w:rsidRPr="003757CB" w:rsidRDefault="00130B5E" w:rsidP="00130B5E">
      <w:pPr>
        <w:ind w:left="720"/>
        <w:rPr>
          <w:b/>
          <w:sz w:val="16"/>
          <w:szCs w:val="16"/>
        </w:rPr>
      </w:pPr>
    </w:p>
    <w:p w:rsidR="00130B5E" w:rsidRDefault="00130B5E" w:rsidP="00130B5E">
      <w:pPr>
        <w:rPr>
          <w:b/>
        </w:rPr>
      </w:pPr>
    </w:p>
    <w:p w:rsidR="00130B5E" w:rsidRPr="00130B5E" w:rsidRDefault="00130B5E" w:rsidP="00130B5E">
      <w:pPr>
        <w:pStyle w:val="ListParagraph"/>
        <w:numPr>
          <w:ilvl w:val="0"/>
          <w:numId w:val="1"/>
        </w:numPr>
        <w:rPr>
          <w:b/>
        </w:rPr>
      </w:pPr>
      <w:r>
        <w:t>Why tilt the head toward the treatment side when eye irrigation is being performed?</w:t>
      </w:r>
    </w:p>
    <w:p w:rsidR="00130B5E" w:rsidRPr="003757CB" w:rsidRDefault="00130B5E" w:rsidP="00130B5E">
      <w:pPr>
        <w:rPr>
          <w:b/>
          <w:sz w:val="16"/>
          <w:szCs w:val="16"/>
        </w:rPr>
      </w:pPr>
    </w:p>
    <w:p w:rsidR="00130B5E" w:rsidRDefault="00130B5E" w:rsidP="00130B5E">
      <w:pPr>
        <w:ind w:left="720"/>
        <w:rPr>
          <w:b/>
          <w:sz w:val="16"/>
          <w:szCs w:val="16"/>
        </w:rPr>
      </w:pPr>
    </w:p>
    <w:p w:rsidR="00297433" w:rsidRDefault="00297433" w:rsidP="00130B5E">
      <w:pPr>
        <w:ind w:left="720"/>
        <w:rPr>
          <w:b/>
          <w:sz w:val="16"/>
          <w:szCs w:val="16"/>
        </w:rPr>
      </w:pPr>
    </w:p>
    <w:p w:rsidR="00297433" w:rsidRDefault="00297433" w:rsidP="00130B5E">
      <w:pPr>
        <w:ind w:left="720"/>
        <w:rPr>
          <w:b/>
          <w:sz w:val="16"/>
          <w:szCs w:val="16"/>
        </w:rPr>
      </w:pPr>
    </w:p>
    <w:p w:rsidR="00297433" w:rsidRDefault="00297433" w:rsidP="00130B5E">
      <w:pPr>
        <w:ind w:left="720"/>
        <w:rPr>
          <w:b/>
          <w:sz w:val="16"/>
          <w:szCs w:val="16"/>
        </w:rPr>
      </w:pPr>
    </w:p>
    <w:p w:rsidR="00297433" w:rsidRDefault="00297433" w:rsidP="00130B5E">
      <w:pPr>
        <w:ind w:left="720"/>
        <w:rPr>
          <w:b/>
          <w:sz w:val="16"/>
          <w:szCs w:val="16"/>
        </w:rPr>
      </w:pPr>
    </w:p>
    <w:p w:rsidR="00297433" w:rsidRPr="003757CB" w:rsidRDefault="00297433" w:rsidP="00130B5E">
      <w:pPr>
        <w:ind w:left="720"/>
        <w:rPr>
          <w:b/>
          <w:sz w:val="16"/>
          <w:szCs w:val="16"/>
        </w:rPr>
      </w:pPr>
    </w:p>
    <w:p w:rsidR="00130B5E" w:rsidRDefault="00130B5E" w:rsidP="00130B5E">
      <w:pPr>
        <w:rPr>
          <w:b/>
        </w:rPr>
      </w:pPr>
    </w:p>
    <w:p w:rsidR="00130B5E" w:rsidRPr="00297433" w:rsidRDefault="00130B5E" w:rsidP="00130B5E">
      <w:pPr>
        <w:pStyle w:val="ListParagraph"/>
        <w:numPr>
          <w:ilvl w:val="0"/>
          <w:numId w:val="1"/>
        </w:numPr>
        <w:rPr>
          <w:b/>
        </w:rPr>
      </w:pPr>
      <w:r>
        <w:t>What is the difference between conduction hearing loss and neural hearing loss?</w:t>
      </w:r>
    </w:p>
    <w:p w:rsidR="00297433" w:rsidRDefault="00297433" w:rsidP="00297433">
      <w:pPr>
        <w:rPr>
          <w:b/>
        </w:rPr>
      </w:pPr>
    </w:p>
    <w:p w:rsidR="00297433" w:rsidRDefault="00297433" w:rsidP="00297433">
      <w:pPr>
        <w:rPr>
          <w:b/>
        </w:rPr>
      </w:pPr>
    </w:p>
    <w:p w:rsidR="00297433" w:rsidRDefault="00297433" w:rsidP="00297433">
      <w:pPr>
        <w:rPr>
          <w:b/>
        </w:rPr>
      </w:pPr>
    </w:p>
    <w:p w:rsidR="00297433" w:rsidRDefault="00297433" w:rsidP="00297433">
      <w:pPr>
        <w:rPr>
          <w:b/>
        </w:rPr>
      </w:pPr>
    </w:p>
    <w:p w:rsidR="00297433" w:rsidRDefault="00297433" w:rsidP="00297433">
      <w:pPr>
        <w:rPr>
          <w:b/>
        </w:rPr>
      </w:pPr>
    </w:p>
    <w:p w:rsidR="00297433" w:rsidRDefault="00297433" w:rsidP="00297433">
      <w:pPr>
        <w:rPr>
          <w:b/>
        </w:rPr>
      </w:pPr>
    </w:p>
    <w:p w:rsidR="00297433" w:rsidRDefault="00297433" w:rsidP="00297433">
      <w:pPr>
        <w:rPr>
          <w:b/>
        </w:rPr>
      </w:pPr>
    </w:p>
    <w:p w:rsidR="00297433" w:rsidRPr="00297433" w:rsidRDefault="00297433" w:rsidP="00297433">
      <w:pPr>
        <w:rPr>
          <w:b/>
        </w:rPr>
      </w:pPr>
    </w:p>
    <w:p w:rsidR="00130B5E" w:rsidRPr="00130B5E" w:rsidRDefault="00130B5E" w:rsidP="00130B5E">
      <w:pPr>
        <w:pStyle w:val="ListParagraph"/>
        <w:numPr>
          <w:ilvl w:val="0"/>
          <w:numId w:val="1"/>
        </w:numPr>
        <w:rPr>
          <w:b/>
        </w:rPr>
      </w:pPr>
      <w:r>
        <w:t>Why should the pinna be pulled up and back on an adult for ear irrigation or instillation and down and back on a child?</w:t>
      </w:r>
    </w:p>
    <w:p w:rsidR="00130B5E" w:rsidRDefault="00130B5E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130B5E" w:rsidRDefault="00130B5E" w:rsidP="00130B5E">
      <w:pPr>
        <w:rPr>
          <w:b/>
        </w:rPr>
      </w:pPr>
    </w:p>
    <w:p w:rsidR="00130B5E" w:rsidRPr="00130B5E" w:rsidRDefault="00130B5E" w:rsidP="00130B5E">
      <w:pPr>
        <w:pStyle w:val="ListParagraph"/>
        <w:numPr>
          <w:ilvl w:val="0"/>
          <w:numId w:val="1"/>
        </w:numPr>
        <w:rPr>
          <w:b/>
        </w:rPr>
      </w:pPr>
      <w:r>
        <w:t>Why should the patient lie on the side opposite the ear in which medications are instilled for approximately 5 minutes?</w:t>
      </w:r>
    </w:p>
    <w:p w:rsidR="00130B5E" w:rsidRDefault="00130B5E" w:rsidP="00130B5E">
      <w:pPr>
        <w:rPr>
          <w:b/>
        </w:rPr>
      </w:pPr>
    </w:p>
    <w:p w:rsidR="00130B5E" w:rsidRDefault="00130B5E" w:rsidP="00130B5E">
      <w:pPr>
        <w:ind w:left="720"/>
        <w:rPr>
          <w:b/>
        </w:rPr>
      </w:pPr>
    </w:p>
    <w:p w:rsidR="00130B5E" w:rsidRPr="00130B5E" w:rsidRDefault="00130B5E" w:rsidP="00130B5E">
      <w:pPr>
        <w:ind w:left="720"/>
        <w:rPr>
          <w:b/>
        </w:rPr>
      </w:pPr>
    </w:p>
    <w:sectPr w:rsidR="00130B5E" w:rsidRPr="00130B5E" w:rsidSect="003757CB">
      <w:pgSz w:w="12240" w:h="15840"/>
      <w:pgMar w:top="81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125720"/>
    <w:multiLevelType w:val="hybridMultilevel"/>
    <w:tmpl w:val="8B9A3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B5E"/>
    <w:rsid w:val="00031EDD"/>
    <w:rsid w:val="00130B5E"/>
    <w:rsid w:val="00297433"/>
    <w:rsid w:val="003757CB"/>
    <w:rsid w:val="00D9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F77318F-F1C3-4BDC-938B-16B4970A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0B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 College</dc:creator>
  <cp:keywords/>
  <dc:description/>
  <cp:lastModifiedBy>Joyce Curtis</cp:lastModifiedBy>
  <cp:revision>2</cp:revision>
  <dcterms:created xsi:type="dcterms:W3CDTF">2020-03-28T05:25:00Z</dcterms:created>
  <dcterms:modified xsi:type="dcterms:W3CDTF">2020-03-28T05:25:00Z</dcterms:modified>
</cp:coreProperties>
</file>